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00" w:lineRule="auto"/>
        <w:rPr>
          <w:rFonts w:ascii="Arial"/>
          <w:sz w:val="21"/>
        </w:rPr>
      </w:pPr>
    </w:p>
    <w:p>
      <w:pPr>
        <w:spacing w:before="101" w:line="230" w:lineRule="auto"/>
        <w:ind w:left="149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-6"/>
          <w:sz w:val="31"/>
          <w:szCs w:val="31"/>
        </w:rPr>
        <w:t>附件</w:t>
      </w:r>
    </w:p>
    <w:p>
      <w:pPr>
        <w:pStyle w:val="2"/>
        <w:spacing w:before="49" w:line="249" w:lineRule="auto"/>
        <w:ind w:left="3183"/>
        <w:rPr>
          <w:sz w:val="43"/>
          <w:szCs w:val="43"/>
        </w:rPr>
      </w:pPr>
      <w:r>
        <w:rPr>
          <w:spacing w:val="12"/>
          <w:sz w:val="43"/>
          <w:szCs w:val="43"/>
        </w:rPr>
        <w:t xml:space="preserve">2024 </w:t>
      </w:r>
      <w:r>
        <w:rPr>
          <w:rFonts w:ascii="宋体" w:hAnsi="宋体" w:eastAsia="宋体" w:cs="宋体"/>
          <w:spacing w:val="12"/>
          <w:sz w:val="43"/>
          <w:szCs w:val="43"/>
          <w14:textOutline w14:w="6350" w14:cap="flat" w14:cmpd="sng">
            <w14:solidFill>
              <w14:srgbClr w14:val="000000"/>
            </w14:solidFill>
            <w14:prstDash w14:val="solid"/>
            <w14:miter w14:val="0"/>
          </w14:textOutline>
        </w:rPr>
        <w:t>年度</w:t>
      </w:r>
      <w:r>
        <w:rPr>
          <w:rFonts w:hint="eastAsia" w:ascii="宋体" w:hAnsi="宋体" w:eastAsia="宋体" w:cs="宋体"/>
          <w:spacing w:val="12"/>
          <w:sz w:val="43"/>
          <w:szCs w:val="43"/>
          <w:lang w:eastAsia="zh-CN"/>
          <w14:textOutline w14:w="6350" w14:cap="flat" w14:cmpd="sng">
            <w14:solidFill>
              <w14:srgbClr w14:val="000000"/>
            </w14:solidFill>
            <w14:prstDash w14:val="solid"/>
            <w14:miter w14:val="0"/>
          </w14:textOutline>
        </w:rPr>
        <w:t>区发改委</w:t>
      </w:r>
      <w:r>
        <w:rPr>
          <w:spacing w:val="12"/>
          <w:sz w:val="43"/>
          <w:szCs w:val="43"/>
        </w:rPr>
        <w:t>“</w:t>
      </w:r>
      <w:r>
        <w:rPr>
          <w:rFonts w:ascii="宋体" w:hAnsi="宋体" w:eastAsia="宋体" w:cs="宋体"/>
          <w:spacing w:val="12"/>
          <w:sz w:val="43"/>
          <w:szCs w:val="43"/>
          <w14:textOutline w14:w="6350" w14:cap="flat" w14:cmpd="sng">
            <w14:solidFill>
              <w14:srgbClr w14:val="000000"/>
            </w14:solidFill>
            <w14:prstDash w14:val="solid"/>
            <w14:miter w14:val="0"/>
          </w14:textOutline>
        </w:rPr>
        <w:t>双随机、一公开</w:t>
      </w:r>
      <w:r>
        <w:rPr>
          <w:spacing w:val="12"/>
          <w:sz w:val="43"/>
          <w:szCs w:val="43"/>
        </w:rPr>
        <w:t>”</w:t>
      </w:r>
    </w:p>
    <w:p>
      <w:pPr>
        <w:spacing w:line="219" w:lineRule="auto"/>
        <w:ind w:left="5304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spacing w:val="8"/>
          <w:sz w:val="43"/>
          <w:szCs w:val="43"/>
          <w14:textOutline w14:w="6350" w14:cap="flat" w14:cmpd="sng">
            <w14:solidFill>
              <w14:srgbClr w14:val="000000"/>
            </w14:solidFill>
            <w14:prstDash w14:val="solid"/>
            <w14:miter w14:val="0"/>
          </w14:textOutline>
        </w:rPr>
        <w:t>抽查工作计划表</w:t>
      </w:r>
    </w:p>
    <w:p>
      <w:pPr>
        <w:spacing w:before="41"/>
      </w:pPr>
    </w:p>
    <w:p>
      <w:pPr>
        <w:spacing w:before="40"/>
      </w:pPr>
    </w:p>
    <w:tbl>
      <w:tblPr>
        <w:tblStyle w:val="5"/>
        <w:tblW w:w="13668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96"/>
        <w:gridCol w:w="2600"/>
        <w:gridCol w:w="1027"/>
        <w:gridCol w:w="1522"/>
        <w:gridCol w:w="1725"/>
        <w:gridCol w:w="1314"/>
        <w:gridCol w:w="1290"/>
        <w:gridCol w:w="1351"/>
        <w:gridCol w:w="1195"/>
        <w:gridCol w:w="1048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8" w:hRule="atLeast"/>
        </w:trPr>
        <w:tc>
          <w:tcPr>
            <w:tcW w:w="596" w:type="dxa"/>
            <w:textDirection w:val="tbRlV"/>
            <w:vAlign w:val="top"/>
          </w:tcPr>
          <w:p>
            <w:pPr>
              <w:spacing w:before="155" w:line="209" w:lineRule="auto"/>
              <w:ind w:left="284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5"/>
                <w:sz w:val="28"/>
                <w:szCs w:val="28"/>
              </w:rPr>
              <w:t>序</w:t>
            </w:r>
            <w:r>
              <w:rPr>
                <w:rFonts w:ascii="黑体" w:hAnsi="黑体" w:eastAsia="黑体" w:cs="黑体"/>
                <w:spacing w:val="-25"/>
                <w:sz w:val="28"/>
                <w:szCs w:val="28"/>
              </w:rPr>
              <w:t xml:space="preserve"> </w:t>
            </w:r>
            <w:r>
              <w:rPr>
                <w:rFonts w:ascii="黑体" w:hAnsi="黑体" w:eastAsia="黑体" w:cs="黑体"/>
                <w:spacing w:val="5"/>
                <w:sz w:val="28"/>
                <w:szCs w:val="28"/>
              </w:rPr>
              <w:t>号</w:t>
            </w:r>
          </w:p>
        </w:tc>
        <w:tc>
          <w:tcPr>
            <w:tcW w:w="2600" w:type="dxa"/>
            <w:vAlign w:val="top"/>
          </w:tcPr>
          <w:p>
            <w:pPr>
              <w:spacing w:before="284" w:line="401" w:lineRule="exact"/>
              <w:ind w:left="747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3"/>
                <w:position w:val="8"/>
                <w:sz w:val="28"/>
                <w:szCs w:val="28"/>
              </w:rPr>
              <w:t>抽查任务</w:t>
            </w:r>
          </w:p>
          <w:p>
            <w:pPr>
              <w:spacing w:line="222" w:lineRule="auto"/>
              <w:ind w:left="1026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6"/>
                <w:sz w:val="28"/>
                <w:szCs w:val="28"/>
              </w:rPr>
              <w:t>名称</w:t>
            </w:r>
          </w:p>
        </w:tc>
        <w:tc>
          <w:tcPr>
            <w:tcW w:w="1027" w:type="dxa"/>
            <w:vAlign w:val="top"/>
          </w:tcPr>
          <w:p>
            <w:pPr>
              <w:spacing w:before="284" w:line="401" w:lineRule="exact"/>
              <w:ind w:left="240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6"/>
                <w:position w:val="8"/>
                <w:sz w:val="28"/>
                <w:szCs w:val="28"/>
              </w:rPr>
              <w:t>抽查</w:t>
            </w:r>
          </w:p>
          <w:p>
            <w:pPr>
              <w:spacing w:line="222" w:lineRule="auto"/>
              <w:ind w:left="246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9"/>
                <w:sz w:val="28"/>
                <w:szCs w:val="28"/>
              </w:rPr>
              <w:t>事项</w:t>
            </w:r>
          </w:p>
        </w:tc>
        <w:tc>
          <w:tcPr>
            <w:tcW w:w="1522" w:type="dxa"/>
            <w:vAlign w:val="top"/>
          </w:tcPr>
          <w:p>
            <w:pPr>
              <w:spacing w:before="87" w:line="244" w:lineRule="auto"/>
              <w:ind w:left="212" w:right="199" w:hanging="2"/>
              <w:jc w:val="both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4"/>
                <w:sz w:val="28"/>
                <w:szCs w:val="28"/>
              </w:rPr>
              <w:t>发起方式</w:t>
            </w:r>
            <w:r>
              <w:rPr>
                <w:rFonts w:ascii="黑体" w:hAnsi="黑体" w:eastAsia="黑体" w:cs="黑体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28"/>
                <w:szCs w:val="28"/>
              </w:rPr>
              <w:t>（牵头指</w:t>
            </w:r>
            <w:r>
              <w:rPr>
                <w:rFonts w:ascii="黑体" w:hAnsi="黑体" w:eastAsia="黑体" w:cs="黑体"/>
                <w:sz w:val="28"/>
                <w:szCs w:val="2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28"/>
                <w:szCs w:val="28"/>
              </w:rPr>
              <w:t>导单位）</w:t>
            </w:r>
          </w:p>
        </w:tc>
        <w:tc>
          <w:tcPr>
            <w:tcW w:w="1725" w:type="dxa"/>
            <w:vAlign w:val="top"/>
          </w:tcPr>
          <w:p>
            <w:pPr>
              <w:spacing w:before="284" w:line="401" w:lineRule="exact"/>
              <w:ind w:left="591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5"/>
                <w:position w:val="8"/>
                <w:sz w:val="28"/>
                <w:szCs w:val="28"/>
              </w:rPr>
              <w:t>参与</w:t>
            </w:r>
          </w:p>
          <w:p>
            <w:pPr>
              <w:spacing w:before="1" w:line="222" w:lineRule="auto"/>
              <w:ind w:left="599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9"/>
                <w:sz w:val="28"/>
                <w:szCs w:val="28"/>
              </w:rPr>
              <w:t>单位</w:t>
            </w:r>
          </w:p>
        </w:tc>
        <w:tc>
          <w:tcPr>
            <w:tcW w:w="1314" w:type="dxa"/>
            <w:vAlign w:val="top"/>
          </w:tcPr>
          <w:p>
            <w:pPr>
              <w:spacing w:before="87" w:line="244" w:lineRule="auto"/>
              <w:ind w:left="135" w:right="111" w:firstLine="250"/>
              <w:jc w:val="both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6"/>
                <w:sz w:val="28"/>
                <w:szCs w:val="28"/>
              </w:rPr>
              <w:t>抽查</w:t>
            </w:r>
            <w:r>
              <w:rPr>
                <w:rFonts w:ascii="黑体" w:hAnsi="黑体" w:eastAsia="黑体" w:cs="黑体"/>
                <w:sz w:val="28"/>
                <w:szCs w:val="28"/>
              </w:rPr>
              <w:t xml:space="preserve">   </w:t>
            </w:r>
            <w:r>
              <w:rPr>
                <w:rFonts w:ascii="黑体" w:hAnsi="黑体" w:eastAsia="黑体" w:cs="黑体"/>
                <w:spacing w:val="50"/>
                <w:w w:val="125"/>
                <w:sz w:val="28"/>
                <w:szCs w:val="28"/>
              </w:rPr>
              <w:t>主体</w:t>
            </w:r>
            <w:r>
              <w:rPr>
                <w:rFonts w:ascii="黑体" w:hAnsi="黑体" w:eastAsia="黑体" w:cs="黑体"/>
                <w:sz w:val="28"/>
                <w:szCs w:val="28"/>
              </w:rPr>
              <w:t xml:space="preserve">   </w:t>
            </w:r>
            <w:r>
              <w:rPr>
                <w:rFonts w:ascii="黑体" w:hAnsi="黑体" w:eastAsia="黑体" w:cs="黑体"/>
                <w:spacing w:val="-15"/>
                <w:sz w:val="28"/>
                <w:szCs w:val="28"/>
              </w:rPr>
              <w:t>（层级）</w:t>
            </w:r>
          </w:p>
        </w:tc>
        <w:tc>
          <w:tcPr>
            <w:tcW w:w="1290" w:type="dxa"/>
            <w:vAlign w:val="top"/>
          </w:tcPr>
          <w:p>
            <w:pPr>
              <w:spacing w:before="284" w:line="401" w:lineRule="exact"/>
              <w:ind w:left="376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6"/>
                <w:position w:val="8"/>
                <w:sz w:val="28"/>
                <w:szCs w:val="28"/>
              </w:rPr>
              <w:t>抽查</w:t>
            </w:r>
          </w:p>
          <w:p>
            <w:pPr>
              <w:spacing w:before="1" w:line="222" w:lineRule="auto"/>
              <w:ind w:left="372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4"/>
                <w:sz w:val="28"/>
                <w:szCs w:val="28"/>
              </w:rPr>
              <w:t>对象</w:t>
            </w:r>
          </w:p>
        </w:tc>
        <w:tc>
          <w:tcPr>
            <w:tcW w:w="1351" w:type="dxa"/>
            <w:vAlign w:val="top"/>
          </w:tcPr>
          <w:p>
            <w:pPr>
              <w:spacing w:before="284" w:line="225" w:lineRule="auto"/>
              <w:ind w:left="124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2"/>
                <w:sz w:val="28"/>
                <w:szCs w:val="28"/>
              </w:rPr>
              <w:t>差异化抽</w:t>
            </w:r>
          </w:p>
          <w:p>
            <w:pPr>
              <w:spacing w:before="59" w:line="224" w:lineRule="auto"/>
              <w:ind w:left="268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4"/>
                <w:sz w:val="28"/>
                <w:szCs w:val="28"/>
              </w:rPr>
              <w:t>查比例</w:t>
            </w:r>
          </w:p>
        </w:tc>
        <w:tc>
          <w:tcPr>
            <w:tcW w:w="1195" w:type="dxa"/>
            <w:vAlign w:val="top"/>
          </w:tcPr>
          <w:p>
            <w:pPr>
              <w:spacing w:before="283" w:line="244" w:lineRule="auto"/>
              <w:ind w:left="196" w:right="174" w:firstLine="132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6"/>
                <w:sz w:val="28"/>
                <w:szCs w:val="28"/>
              </w:rPr>
              <w:t>抽查</w:t>
            </w:r>
            <w:r>
              <w:rPr>
                <w:rFonts w:ascii="黑体" w:hAnsi="黑体" w:eastAsia="黑体" w:cs="黑体"/>
                <w:sz w:val="28"/>
                <w:szCs w:val="28"/>
              </w:rPr>
              <w:t xml:space="preserve">  </w:t>
            </w:r>
            <w:r>
              <w:rPr>
                <w:rFonts w:ascii="黑体" w:hAnsi="黑体" w:eastAsia="黑体" w:cs="黑体"/>
                <w:spacing w:val="-7"/>
                <w:sz w:val="28"/>
                <w:szCs w:val="28"/>
              </w:rPr>
              <w:t>时间段</w:t>
            </w:r>
          </w:p>
        </w:tc>
        <w:tc>
          <w:tcPr>
            <w:tcW w:w="1048" w:type="dxa"/>
            <w:vAlign w:val="top"/>
          </w:tcPr>
          <w:p>
            <w:pPr>
              <w:pStyle w:val="6"/>
              <w:spacing w:line="390" w:lineRule="auto"/>
            </w:pPr>
          </w:p>
          <w:p>
            <w:pPr>
              <w:spacing w:before="91" w:line="222" w:lineRule="auto"/>
              <w:ind w:left="251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5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4" w:hRule="atLeast"/>
        </w:trPr>
        <w:tc>
          <w:tcPr>
            <w:tcW w:w="596" w:type="dxa"/>
            <w:vAlign w:val="center"/>
          </w:tcPr>
          <w:p>
            <w:pPr>
              <w:spacing w:before="81" w:line="189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1</w:t>
            </w:r>
          </w:p>
        </w:tc>
        <w:tc>
          <w:tcPr>
            <w:tcW w:w="2600" w:type="dxa"/>
            <w:vAlign w:val="center"/>
          </w:tcPr>
          <w:p>
            <w:pPr>
              <w:spacing w:line="227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2024年度粮食加工企业</w:t>
            </w:r>
          </w:p>
          <w:p>
            <w:pPr>
              <w:spacing w:line="227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机构部门联合抽查（第一批）</w:t>
            </w:r>
          </w:p>
        </w:tc>
        <w:tc>
          <w:tcPr>
            <w:tcW w:w="1027" w:type="dxa"/>
            <w:vAlign w:val="center"/>
          </w:tcPr>
          <w:p>
            <w:pPr>
              <w:spacing w:line="227" w:lineRule="auto"/>
              <w:ind w:left="338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</w:tc>
        <w:tc>
          <w:tcPr>
            <w:tcW w:w="1522" w:type="dxa"/>
            <w:vAlign w:val="center"/>
          </w:tcPr>
          <w:p>
            <w:pPr>
              <w:spacing w:line="227" w:lineRule="auto"/>
              <w:ind w:left="338"/>
              <w:jc w:val="both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区发改委</w:t>
            </w:r>
          </w:p>
        </w:tc>
        <w:tc>
          <w:tcPr>
            <w:tcW w:w="1725" w:type="dxa"/>
            <w:vAlign w:val="center"/>
          </w:tcPr>
          <w:p>
            <w:pPr>
              <w:spacing w:line="227" w:lineRule="auto"/>
              <w:ind w:firstLine="240" w:firstLineChars="100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区市监局</w:t>
            </w:r>
          </w:p>
        </w:tc>
        <w:tc>
          <w:tcPr>
            <w:tcW w:w="1314" w:type="dxa"/>
            <w:vAlign w:val="center"/>
          </w:tcPr>
          <w:p>
            <w:pPr>
              <w:spacing w:line="227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县级</w:t>
            </w:r>
          </w:p>
        </w:tc>
        <w:tc>
          <w:tcPr>
            <w:tcW w:w="1290" w:type="dxa"/>
            <w:vAlign w:val="center"/>
          </w:tcPr>
          <w:p>
            <w:pPr>
              <w:spacing w:line="227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入统的粮食加工企业</w:t>
            </w:r>
          </w:p>
        </w:tc>
        <w:tc>
          <w:tcPr>
            <w:tcW w:w="1351" w:type="dxa"/>
            <w:vAlign w:val="center"/>
          </w:tcPr>
          <w:p>
            <w:pPr>
              <w:spacing w:line="227" w:lineRule="auto"/>
              <w:ind w:left="338"/>
              <w:jc w:val="both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</w:tc>
        <w:tc>
          <w:tcPr>
            <w:tcW w:w="1195" w:type="dxa"/>
            <w:vAlign w:val="center"/>
          </w:tcPr>
          <w:p>
            <w:pPr>
              <w:spacing w:line="227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2024年3月至11月</w:t>
            </w:r>
          </w:p>
        </w:tc>
        <w:tc>
          <w:tcPr>
            <w:tcW w:w="1048" w:type="dxa"/>
            <w:vAlign w:val="center"/>
          </w:tcPr>
          <w:p>
            <w:pPr>
              <w:spacing w:line="227" w:lineRule="auto"/>
              <w:ind w:left="338"/>
              <w:jc w:val="center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2" w:hRule="atLeast"/>
        </w:trPr>
        <w:tc>
          <w:tcPr>
            <w:tcW w:w="596" w:type="dxa"/>
            <w:vAlign w:val="top"/>
          </w:tcPr>
          <w:p>
            <w:pPr>
              <w:spacing w:before="321" w:line="189" w:lineRule="auto"/>
              <w:ind w:left="23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2</w:t>
            </w:r>
          </w:p>
        </w:tc>
        <w:tc>
          <w:tcPr>
            <w:tcW w:w="2600" w:type="dxa"/>
            <w:vAlign w:val="center"/>
          </w:tcPr>
          <w:p>
            <w:pPr>
              <w:spacing w:line="227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2024年度粮食加工企业</w:t>
            </w:r>
          </w:p>
          <w:p>
            <w:pPr>
              <w:spacing w:line="227" w:lineRule="auto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机构部门联合抽查（第二批）</w:t>
            </w:r>
          </w:p>
        </w:tc>
        <w:tc>
          <w:tcPr>
            <w:tcW w:w="1027" w:type="dxa"/>
            <w:vAlign w:val="center"/>
          </w:tcPr>
          <w:p>
            <w:pPr>
              <w:spacing w:line="227" w:lineRule="auto"/>
              <w:ind w:left="338" w:leftChars="0"/>
              <w:jc w:val="center"/>
            </w:pPr>
          </w:p>
        </w:tc>
        <w:tc>
          <w:tcPr>
            <w:tcW w:w="1522" w:type="dxa"/>
            <w:vAlign w:val="center"/>
          </w:tcPr>
          <w:p>
            <w:pPr>
              <w:spacing w:line="227" w:lineRule="auto"/>
              <w:ind w:left="338" w:leftChars="0"/>
              <w:jc w:val="both"/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区发改委</w:t>
            </w:r>
          </w:p>
        </w:tc>
        <w:tc>
          <w:tcPr>
            <w:tcW w:w="1725" w:type="dxa"/>
            <w:vAlign w:val="center"/>
          </w:tcPr>
          <w:p>
            <w:pPr>
              <w:spacing w:line="227" w:lineRule="auto"/>
              <w:ind w:firstLine="240" w:firstLineChars="10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区市监局</w:t>
            </w:r>
          </w:p>
        </w:tc>
        <w:tc>
          <w:tcPr>
            <w:tcW w:w="1314" w:type="dxa"/>
            <w:vAlign w:val="center"/>
          </w:tcPr>
          <w:p>
            <w:pPr>
              <w:spacing w:line="227" w:lineRule="auto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县级</w:t>
            </w:r>
          </w:p>
        </w:tc>
        <w:tc>
          <w:tcPr>
            <w:tcW w:w="1290" w:type="dxa"/>
            <w:vAlign w:val="center"/>
          </w:tcPr>
          <w:p>
            <w:pPr>
              <w:spacing w:line="227" w:lineRule="auto"/>
              <w:jc w:val="both"/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入统的粮食加工企业</w:t>
            </w:r>
          </w:p>
        </w:tc>
        <w:tc>
          <w:tcPr>
            <w:tcW w:w="1351" w:type="dxa"/>
            <w:vAlign w:val="center"/>
          </w:tcPr>
          <w:p>
            <w:pPr>
              <w:spacing w:line="227" w:lineRule="auto"/>
              <w:ind w:left="338" w:leftChars="0"/>
              <w:jc w:val="both"/>
            </w:pPr>
          </w:p>
        </w:tc>
        <w:tc>
          <w:tcPr>
            <w:tcW w:w="1195" w:type="dxa"/>
            <w:vAlign w:val="center"/>
          </w:tcPr>
          <w:p>
            <w:pPr>
              <w:spacing w:line="227" w:lineRule="auto"/>
              <w:jc w:val="both"/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2024年3月至11月</w:t>
            </w:r>
          </w:p>
        </w:tc>
        <w:tc>
          <w:tcPr>
            <w:tcW w:w="1048" w:type="dxa"/>
            <w:vAlign w:val="top"/>
          </w:tcPr>
          <w:p>
            <w:pPr>
              <w:pStyle w:val="6"/>
            </w:pPr>
          </w:p>
        </w:tc>
      </w:tr>
    </w:tbl>
    <w:p>
      <w:bookmarkStart w:id="0" w:name="_GoBack"/>
      <w:bookmarkEnd w:id="0"/>
    </w:p>
    <w:sectPr>
      <w:pgSz w:w="16838" w:h="11906" w:orient="landscape"/>
      <w:pgMar w:top="1587" w:right="2098" w:bottom="1474" w:left="1984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wZTY5ODhkZmFlMTljNTI3YzQ4YTZlMzBlYzE2NDIifQ=="/>
  </w:docVars>
  <w:rsids>
    <w:rsidRoot w:val="602368BC"/>
    <w:rsid w:val="602368BC"/>
    <w:rsid w:val="6E3766E2"/>
    <w:rsid w:val="75E43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Times New Roman" w:hAnsi="Times New Roman" w:eastAsia="Times New Roman" w:cs="Times New Roman"/>
      <w:sz w:val="31"/>
      <w:szCs w:val="31"/>
      <w:lang w:val="en-US" w:eastAsia="en-US" w:bidi="ar-SA"/>
    </w:rPr>
  </w:style>
  <w:style w:type="table" w:customStyle="1" w:styleId="5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autoRedefine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2024-02-29T07:42:00Z</dcterms:created>
  <dc:creator>qzuser</dc:creator>
  <cp:lastModifiedBy>qzuser</cp:lastModifiedBy>
  <dcterms:modified xsi:type="dcterms:W3CDTF">2024-05-23T03:50:27Z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85D6DA535E9645C3A5AF055167EE0175_13</vt:lpwstr>
  </property>
</Properties>
</file>