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2BAFE1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铜官区2026年度巩固拓展脱贫攻坚成果和乡村振兴项目库明细表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19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1334"/>
        <w:gridCol w:w="518"/>
        <w:gridCol w:w="848"/>
        <w:gridCol w:w="585"/>
        <w:gridCol w:w="645"/>
        <w:gridCol w:w="645"/>
        <w:gridCol w:w="720"/>
        <w:gridCol w:w="3135"/>
        <w:gridCol w:w="1080"/>
        <w:gridCol w:w="1065"/>
        <w:gridCol w:w="645"/>
        <w:gridCol w:w="555"/>
        <w:gridCol w:w="690"/>
        <w:gridCol w:w="1200"/>
      </w:tblGrid>
      <w:tr w14:paraId="652361A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B7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82A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1F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180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73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6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175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6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DBC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D1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31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E3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建设内容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74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资金规模（万元）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1B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资金来源（万元）</w:t>
            </w:r>
          </w:p>
        </w:tc>
        <w:tc>
          <w:tcPr>
            <w:tcW w:w="18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77E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受益对象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525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</w:tr>
      <w:tr w14:paraId="3914AFA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D95E0B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918E1B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045BB5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5522B5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4262C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0849E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747D72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95506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99ABA9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51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1F2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市级资金</w:t>
            </w: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599110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监测户</w:t>
            </w:r>
          </w:p>
        </w:tc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BD48FF">
            <w:pPr>
              <w:jc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一般农户</w:t>
            </w:r>
          </w:p>
        </w:tc>
        <w:tc>
          <w:tcPr>
            <w:tcW w:w="1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8CDD2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39A2E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5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3D0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3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9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5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A0C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8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2D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5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E9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15D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51A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62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31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171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08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0B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9F3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5E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户数</w:t>
            </w:r>
          </w:p>
        </w:tc>
        <w:tc>
          <w:tcPr>
            <w:tcW w:w="5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A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A95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F35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4E735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3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3F4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DB2FF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朝山黄金理想村停云茶餐小院项目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F67BB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60ED12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A3C2A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7E5E0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348B6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F734E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0589BC">
            <w:pPr>
              <w:jc w:val="left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建筑面积1320平方米，建设房屋主体并进行内部装修与主题装饰，购买厨房、茶艺专业设备，并对房屋周围进行布景和设置。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B935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700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A5FF3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13AB9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08D513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6F3DCA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464户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641528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增加村集体收入，增加农户收入</w:t>
            </w:r>
          </w:p>
        </w:tc>
      </w:tr>
      <w:tr w14:paraId="561CAAA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3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BEC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099E8F">
            <w:pPr>
              <w:jc w:val="both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朝山黄金理想村共富农场项目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B3F17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3133A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19CE0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7659F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2026年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D38332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8A8DC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204ACC">
            <w:pPr>
              <w:jc w:val="left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建设4万平方米水面的生态垂钓区，搭建池塘水养系统，建设改造景观，建设温室大棚及采摘园区，建设配套设施。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5C18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480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F8C5E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480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63E81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EB593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0CF75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464户</w:t>
            </w: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24404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50DEFE9B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p w14:paraId="289651A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96A89"/>
    <w:rsid w:val="31D05C1D"/>
    <w:rsid w:val="434473D2"/>
    <w:rsid w:val="47775F74"/>
    <w:rsid w:val="63C0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349</Characters>
  <Lines>0</Lines>
  <Paragraphs>0</Paragraphs>
  <TotalTime>2</TotalTime>
  <ScaleCrop>false</ScaleCrop>
  <LinksUpToDate>false</LinksUpToDate>
  <CharactersWithSpaces>349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2024-11-21T01:01:00Z</dcterms:created>
  <dc:creator>Lenovo</dc:creator>
  <cp:lastModifiedBy>kavin</cp:lastModifiedBy>
  <dcterms:modified xsi:type="dcterms:W3CDTF">2025-12-30T07:21:11Z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5823E88291FC4E66B8DFC28D844163B2_12</vt:lpwstr>
  </property>
  <property fmtid="{D5CDD505-2E9C-101B-9397-08002B2CF9AE}" pid="4" name="KSOTemplateDocerSaveRecord">
    <vt:lpwstr>eyJoZGlkIjoiZDE3ODc4MmFkYzEzOWE5YTViYmU1NGI0YzFiMzg3YWEiLCJ1c2VySWQiOiIzMTI4ODM5MDUifQ==</vt:lpwstr>
  </property>
</Properties>
</file>